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8972"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b/>
          <w:bCs/>
          <w:color w:val="212529"/>
          <w:lang w:eastAsia="en-IN"/>
        </w:rPr>
        <w:t>Guidelines for Submissions:</w:t>
      </w:r>
    </w:p>
    <w:p w14:paraId="371DB7DA"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1. All submissions are restricted strictly to Academicians, Advocates, Judges, Corporate Personals, Research Scholars. AIJJS expects authors to abide by academic integrity and intellectual honesty.</w:t>
      </w:r>
    </w:p>
    <w:p w14:paraId="0A22ED15"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2. Covering Letter: The manuscript must be accompanied with a Covering Letter, having all the personal details, including name, year, college / university name, postal address, phone number and email id etc. attached with the manuscript.</w:t>
      </w:r>
    </w:p>
    <w:p w14:paraId="78EDEBA8"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3. Co-authorship is allowed to a maximum of 2 authors. </w:t>
      </w:r>
    </w:p>
    <w:p w14:paraId="5A76929A"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4. Submissions must be submitted to </w:t>
      </w:r>
      <w:r w:rsidRPr="001F2591">
        <w:rPr>
          <w:rFonts w:ascii="Times New Roman" w:eastAsia="Times New Roman" w:hAnsi="Times New Roman" w:cs="Times New Roman"/>
          <w:b/>
          <w:bCs/>
          <w:color w:val="212529"/>
          <w:lang w:eastAsia="en-IN"/>
        </w:rPr>
        <w:t>als.aijjs@gmail.com</w:t>
      </w:r>
      <w:r w:rsidRPr="001F2591">
        <w:rPr>
          <w:rFonts w:ascii="Times New Roman" w:eastAsia="Times New Roman" w:hAnsi="Times New Roman" w:cs="Times New Roman"/>
          <w:color w:val="212529"/>
          <w:lang w:eastAsia="en-IN"/>
        </w:rPr>
        <w:t> with the subject line "Submission of Manuscripts for Volume VI".</w:t>
      </w:r>
    </w:p>
    <w:p w14:paraId="11E3007B"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5. All manuscripts must be accompanied with an </w:t>
      </w:r>
      <w:r w:rsidRPr="001F2591">
        <w:rPr>
          <w:rFonts w:ascii="Times New Roman" w:eastAsia="Times New Roman" w:hAnsi="Times New Roman" w:cs="Times New Roman"/>
          <w:b/>
          <w:bCs/>
          <w:color w:val="212529"/>
          <w:lang w:eastAsia="en-IN"/>
        </w:rPr>
        <w:t>Abstract, Keywords, Introduction &amp; Conclusion, </w:t>
      </w:r>
      <w:r w:rsidRPr="001F2591">
        <w:rPr>
          <w:rFonts w:ascii="Times New Roman" w:eastAsia="Times New Roman" w:hAnsi="Times New Roman" w:cs="Times New Roman"/>
          <w:color w:val="212529"/>
          <w:lang w:eastAsia="en-IN"/>
        </w:rPr>
        <w:t>stating the views and opinions of the author(s) on the subject.</w:t>
      </w:r>
    </w:p>
    <w:p w14:paraId="4C961CB0"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6. Kindly note that the manuscript Peer Review procedure is based on the author's anonymity and Editors' and Peer Reviewers' reports are kept confidential at all phases of development. Author anonymity is also maintained during the process of Peer Review.</w:t>
      </w:r>
    </w:p>
    <w:p w14:paraId="35D77A02"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7. AIJJS publishes only original and unpublished material. Manuscripts must therefore not, at any time during the period of consideration by the Journal, be considered for publication in any other place, nor published beforehand. </w:t>
      </w:r>
    </w:p>
    <w:p w14:paraId="2670720C"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8. The Journal entertains the manuscripts in English Language only.</w:t>
      </w:r>
    </w:p>
    <w:p w14:paraId="42D40F99"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9. All submissions must follow the "Bluebook: A Uniform Citation System (20th edition)." Failure to comply could be a ground for rejection.</w:t>
      </w:r>
    </w:p>
    <w:p w14:paraId="5C67473B"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10. The Journal has a strict Plagiarism Policy wherein UGC guidelines shall be followed for undergoing the Plagiarism Test. Plagiarized manuscripts shall be liable for rejection of the same. All entries shall be copyrighted exclusively with Amity Law School, Noida. The submission would imply that the author has assigned such rights to Amity Law School, Noida.    </w:t>
      </w:r>
    </w:p>
    <w:p w14:paraId="01249CCC"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11. The indicative word limit of the submissions (exclusive of footnotes) is as follows: a. Long Articles - between 8,000 and 10,000 words. b. Review Essays - between 5,000 and 6,000 words. c. Book Reviews - between 2,000 and 3,000 words. d. Case Notes/ Legislative Comments - between 1,500 and 2,500 words.</w:t>
      </w:r>
    </w:p>
    <w:p w14:paraId="4D0B72F1" w14:textId="77777777" w:rsidR="001F2591" w:rsidRPr="001F2591" w:rsidRDefault="001F2591" w:rsidP="001F2591">
      <w:pPr>
        <w:spacing w:after="100" w:afterAutospacing="1" w:line="240" w:lineRule="auto"/>
        <w:jc w:val="both"/>
        <w:rPr>
          <w:rFonts w:ascii="Times New Roman" w:eastAsia="Times New Roman" w:hAnsi="Times New Roman" w:cs="Times New Roman"/>
          <w:b/>
          <w:bCs/>
          <w:color w:val="212529"/>
          <w:lang w:eastAsia="en-IN"/>
        </w:rPr>
      </w:pPr>
    </w:p>
    <w:p w14:paraId="749FE2F9" w14:textId="4915312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b/>
          <w:bCs/>
          <w:color w:val="212529"/>
          <w:lang w:eastAsia="en-IN"/>
        </w:rPr>
        <w:t>Layout of the Manuscript: </w:t>
      </w:r>
    </w:p>
    <w:p w14:paraId="34D35262"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1. All text should be typed out in Times New Roman, 12-point and single-line spaced. </w:t>
      </w:r>
    </w:p>
    <w:p w14:paraId="2A0C5C95"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2. Use margins of at least 2.5 cm (or 1 inch).</w:t>
      </w:r>
    </w:p>
    <w:p w14:paraId="374897F2"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3. Use bold for title, with an initial capital letter only.</w:t>
      </w:r>
    </w:p>
    <w:p w14:paraId="76F9F441"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4. Indicate the Abstract with a heading and in Italics. Limit the abstract to 500 words.</w:t>
      </w:r>
    </w:p>
    <w:p w14:paraId="6E1C5D8B" w14:textId="77777777" w:rsidR="001F2591" w:rsidRPr="001F2591" w:rsidRDefault="001F2591" w:rsidP="001F2591">
      <w:pPr>
        <w:spacing w:after="100" w:afterAutospacing="1" w:line="240" w:lineRule="auto"/>
        <w:jc w:val="both"/>
        <w:rPr>
          <w:rFonts w:ascii="Times New Roman" w:eastAsia="Times New Roman" w:hAnsi="Times New Roman" w:cs="Times New Roman"/>
          <w:color w:val="212529"/>
          <w:lang w:eastAsia="en-IN"/>
        </w:rPr>
      </w:pPr>
      <w:r w:rsidRPr="001F2591">
        <w:rPr>
          <w:rFonts w:ascii="Times New Roman" w:eastAsia="Times New Roman" w:hAnsi="Times New Roman" w:cs="Times New Roman"/>
          <w:color w:val="212529"/>
          <w:lang w:eastAsia="en-IN"/>
        </w:rPr>
        <w:t>5. Provide five keywords to help readers find your article.</w:t>
      </w:r>
    </w:p>
    <w:p w14:paraId="616EE40E" w14:textId="77777777" w:rsidR="00AC1C85" w:rsidRPr="001F2591" w:rsidRDefault="00AC1C85">
      <w:pPr>
        <w:rPr>
          <w:rFonts w:ascii="Times New Roman" w:hAnsi="Times New Roman" w:cs="Times New Roman"/>
          <w:sz w:val="24"/>
          <w:szCs w:val="24"/>
        </w:rPr>
      </w:pPr>
    </w:p>
    <w:sectPr w:rsidR="00AC1C85" w:rsidRPr="001F2591" w:rsidSect="001F2591">
      <w:pgSz w:w="11906" w:h="16838"/>
      <w:pgMar w:top="1134"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56A"/>
    <w:multiLevelType w:val="multilevel"/>
    <w:tmpl w:val="A130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C4F35"/>
    <w:multiLevelType w:val="multilevel"/>
    <w:tmpl w:val="D25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NzM1NbE0MDS3MLRQ0lEKTi0uzszPAykwrAUACe0SzCwAAAA="/>
  </w:docVars>
  <w:rsids>
    <w:rsidRoot w:val="002E26B4"/>
    <w:rsid w:val="001F2591"/>
    <w:rsid w:val="002E26B4"/>
    <w:rsid w:val="00AC1C85"/>
    <w:rsid w:val="00CA74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A7E7"/>
  <w15:chartTrackingRefBased/>
  <w15:docId w15:val="{6F7BCE98-73C4-4F6C-9ABD-4701D28B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A74D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74D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A74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F2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8308">
      <w:bodyDiv w:val="1"/>
      <w:marLeft w:val="0"/>
      <w:marRight w:val="0"/>
      <w:marTop w:val="0"/>
      <w:marBottom w:val="0"/>
      <w:divBdr>
        <w:top w:val="none" w:sz="0" w:space="0" w:color="auto"/>
        <w:left w:val="none" w:sz="0" w:space="0" w:color="auto"/>
        <w:bottom w:val="none" w:sz="0" w:space="0" w:color="auto"/>
        <w:right w:val="none" w:sz="0" w:space="0" w:color="auto"/>
      </w:divBdr>
    </w:div>
    <w:div w:id="16297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Parashar</dc:creator>
  <cp:keywords/>
  <dc:description/>
  <cp:lastModifiedBy>Admin</cp:lastModifiedBy>
  <cp:revision>3</cp:revision>
  <dcterms:created xsi:type="dcterms:W3CDTF">2021-03-08T11:29:00Z</dcterms:created>
  <dcterms:modified xsi:type="dcterms:W3CDTF">2021-09-17T11:15:00Z</dcterms:modified>
</cp:coreProperties>
</file>